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90" w:rsidRPr="00F45090" w:rsidRDefault="00F45090" w:rsidP="00F45090">
      <w:pPr>
        <w:pBdr>
          <w:top w:val="single" w:sz="6" w:space="0" w:color="ECECED"/>
          <w:bottom w:val="single" w:sz="6" w:space="0" w:color="ECECED"/>
        </w:pBd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/>
          <w:color w:val="282828"/>
          <w:sz w:val="40"/>
          <w:szCs w:val="40"/>
          <w:lang w:eastAsia="ru-RU"/>
        </w:rPr>
      </w:pPr>
      <w:r w:rsidRPr="00F45090">
        <w:rPr>
          <w:rFonts w:ascii="Times New Roman" w:eastAsia="Times New Roman" w:hAnsi="Times New Roman" w:cs="Times New Roman"/>
          <w:b/>
          <w:color w:val="282828"/>
          <w:sz w:val="40"/>
          <w:szCs w:val="40"/>
          <w:lang w:eastAsia="ru-RU"/>
        </w:rPr>
        <w:t xml:space="preserve">В </w:t>
      </w:r>
      <w:proofErr w:type="spellStart"/>
      <w:r w:rsidRPr="00F45090">
        <w:rPr>
          <w:rFonts w:ascii="Times New Roman" w:eastAsia="Times New Roman" w:hAnsi="Times New Roman" w:cs="Times New Roman"/>
          <w:b/>
          <w:color w:val="282828"/>
          <w:sz w:val="40"/>
          <w:szCs w:val="40"/>
          <w:lang w:eastAsia="ru-RU"/>
        </w:rPr>
        <w:t>Есенинке</w:t>
      </w:r>
      <w:proofErr w:type="spellEnd"/>
      <w:r w:rsidRPr="00F45090">
        <w:rPr>
          <w:rFonts w:ascii="Times New Roman" w:eastAsia="Times New Roman" w:hAnsi="Times New Roman" w:cs="Times New Roman"/>
          <w:b/>
          <w:color w:val="282828"/>
          <w:sz w:val="40"/>
          <w:szCs w:val="40"/>
          <w:lang w:eastAsia="ru-RU"/>
        </w:rPr>
        <w:t xml:space="preserve"> стартует проект «Читаем Достоевского»</w:t>
      </w:r>
    </w:p>
    <w:p w:rsidR="00F45090" w:rsidRPr="00F45090" w:rsidRDefault="00F45090" w:rsidP="00F45090">
      <w:pPr>
        <w:pBdr>
          <w:top w:val="single" w:sz="6" w:space="0" w:color="ECECED"/>
          <w:bottom w:val="single" w:sz="6" w:space="0" w:color="ECECED"/>
        </w:pBd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82828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40"/>
          <w:szCs w:val="40"/>
          <w:lang w:eastAsia="ru-RU"/>
        </w:rPr>
        <w:t>Галина Гурьева</w:t>
      </w:r>
    </w:p>
    <w:p w:rsidR="00F45090" w:rsidRDefault="00F45090" w:rsidP="00F45090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45090">
        <w:rPr>
          <w:rFonts w:ascii="Times New Roman" w:eastAsia="Times New Roman" w:hAnsi="Times New Roman" w:cs="Times New Roman"/>
          <w:noProof/>
          <w:color w:val="282828"/>
          <w:sz w:val="24"/>
          <w:szCs w:val="24"/>
          <w:lang w:eastAsia="ru-RU"/>
        </w:rPr>
        <w:drawing>
          <wp:inline distT="0" distB="0" distL="0" distR="0">
            <wp:extent cx="5012527" cy="3305175"/>
            <wp:effectExtent l="19050" t="0" r="0" b="0"/>
            <wp:docPr id="1" name="Рисунок 1" descr="http://lipetskcity.ru/assets/easyimage/b/b8dffb79e5834785ef95cf3d7f07106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petskcity.ru/assets/easyimage/b/b8dffb79e5834785ef95cf3d7f07106b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527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090" w:rsidRPr="00F45090" w:rsidRDefault="00F45090" w:rsidP="00F45090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F45090" w:rsidRPr="00F45090" w:rsidRDefault="00F45090" w:rsidP="00F45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4509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2021 году отмечается 200-летие со дня рождения великого русского писателя Фёдора Достоевского. В честь знаменательной даты в Централизованной библиотечной системе Липецка будет реализован литературный проект «Читаем Достоевского». </w:t>
      </w:r>
    </w:p>
    <w:p w:rsidR="00F45090" w:rsidRPr="00F45090" w:rsidRDefault="00F45090" w:rsidP="00F45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4509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F45090" w:rsidRPr="00F45090" w:rsidRDefault="00F45090" w:rsidP="00F45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4509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Старт ему даст книжная выставка «Достоевский: сквозь сумрак белых ночей», </w:t>
      </w:r>
      <w:proofErr w:type="gramStart"/>
      <w:r w:rsidRPr="00F4509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презентация</w:t>
      </w:r>
      <w:proofErr w:type="gramEnd"/>
      <w:r w:rsidRPr="00F4509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которой состоится 17 февраля в 11.00 в Центральной городской библиотеке им. Есенина (Космонавтов, 15/3). </w:t>
      </w:r>
    </w:p>
    <w:p w:rsidR="00F45090" w:rsidRPr="00F45090" w:rsidRDefault="00F45090" w:rsidP="00F45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4509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Экспозиция познакомит гостей с литературой, посвящённой жизни великого писателя. Её жемчужиной станут прижизненные издания Достоевского из фонда Липецкой областной научной библиотеки: «Братья Карамазовы», «</w:t>
      </w:r>
      <w:proofErr w:type="spellStart"/>
      <w:r w:rsidRPr="00F4509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Идиот</w:t>
      </w:r>
      <w:proofErr w:type="spellEnd"/>
      <w:r w:rsidRPr="00F4509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», «Подросток» и «Дневник писателя», а также книга из фонда ЦБС «Непостижимый город...» Николая Анциферова, частью которой является произведение «Петербург Достоевского». </w:t>
      </w:r>
    </w:p>
    <w:p w:rsidR="00F45090" w:rsidRPr="00F45090" w:rsidRDefault="00F45090" w:rsidP="00F45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4509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F45090" w:rsidRPr="00F45090" w:rsidRDefault="00F45090" w:rsidP="00F45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4509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Экспозиция иллюстрирована рисунками известных русских художников к произведениям Достоевского. На открытии выставки выступит актёр театра Александр Елфимов с художественным чтением глав из книг великого мастера.</w:t>
      </w:r>
    </w:p>
    <w:p w:rsidR="00F45090" w:rsidRPr="00F45090" w:rsidRDefault="00F45090" w:rsidP="00F45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4509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F45090" w:rsidRPr="00F45090" w:rsidRDefault="00F45090" w:rsidP="00F45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4509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Известно, что вставка будет передвижной. В течение года с коллекцией можно будет познакомиться и поработать в библиотечно-информационных центрах «Рудничный», Национальных культур, имени Бунина, «</w:t>
      </w:r>
      <w:proofErr w:type="spellStart"/>
      <w:r w:rsidRPr="00F4509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Бартеневке</w:t>
      </w:r>
      <w:proofErr w:type="spellEnd"/>
      <w:r w:rsidRPr="00F4509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», а также в «</w:t>
      </w:r>
      <w:proofErr w:type="spellStart"/>
      <w:r w:rsidRPr="00F4509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Сокольской</w:t>
      </w:r>
      <w:proofErr w:type="spellEnd"/>
      <w:r w:rsidRPr="00F4509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» и «</w:t>
      </w:r>
      <w:proofErr w:type="spellStart"/>
      <w:r w:rsidRPr="00F4509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Матырской</w:t>
      </w:r>
      <w:proofErr w:type="spellEnd"/>
      <w:r w:rsidRPr="00F4509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» библиотеках.</w:t>
      </w:r>
    </w:p>
    <w:p w:rsidR="00F45090" w:rsidRPr="00F45090" w:rsidRDefault="00F45090" w:rsidP="00F45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4509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F45090" w:rsidRPr="00F45090" w:rsidRDefault="00F45090" w:rsidP="00F45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4509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Кроме того, в муниципальных библиотеках будут организованы обзоры книг, викторины, лекции и виртуальные экскурсии в музеи Достоевского, просмотры экранизаций произведений классика, в том числе в </w:t>
      </w:r>
      <w:proofErr w:type="spellStart"/>
      <w:r w:rsidRPr="00F4509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онлайн-формате</w:t>
      </w:r>
      <w:proofErr w:type="spellEnd"/>
      <w:r w:rsidRPr="00F4509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</w:p>
    <w:sectPr w:rsidR="00F45090" w:rsidRPr="00F45090" w:rsidSect="00F1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2D3"/>
    <w:multiLevelType w:val="multilevel"/>
    <w:tmpl w:val="9056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090"/>
    <w:rsid w:val="00F12BFB"/>
    <w:rsid w:val="00F4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5090"/>
    <w:rPr>
      <w:i/>
      <w:iCs/>
    </w:rPr>
  </w:style>
  <w:style w:type="character" w:customStyle="1" w:styleId="view-counter">
    <w:name w:val="view-counter"/>
    <w:basedOn w:val="a0"/>
    <w:rsid w:val="00F45090"/>
  </w:style>
  <w:style w:type="paragraph" w:styleId="a4">
    <w:name w:val="Balloon Text"/>
    <w:basedOn w:val="a"/>
    <w:link w:val="a5"/>
    <w:uiPriority w:val="99"/>
    <w:semiHidden/>
    <w:unhideWhenUsed/>
    <w:rsid w:val="00F4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82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004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138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1378</Characters>
  <Application>Microsoft Office Word</Application>
  <DocSecurity>0</DocSecurity>
  <Lines>23</Lines>
  <Paragraphs>9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2021-02-18T18:49:00Z</dcterms:created>
  <dcterms:modified xsi:type="dcterms:W3CDTF">2021-02-18T18:52:00Z</dcterms:modified>
</cp:coreProperties>
</file>